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A0D" w:rsidRDefault="005F7BB0">
      <w:pPr>
        <w:rPr>
          <w:sz w:val="16"/>
          <w:szCs w:val="16"/>
        </w:rPr>
      </w:pPr>
      <w:r>
        <w:t>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Pobiedziska 16.02.2019r.</w:t>
      </w:r>
    </w:p>
    <w:p w:rsidR="00D75A0D" w:rsidRDefault="005F7BB0">
      <w:r>
        <w:rPr>
          <w:sz w:val="16"/>
          <w:szCs w:val="16"/>
        </w:rPr>
        <w:t xml:space="preserve">            ( pieczęć  Zarządu)</w:t>
      </w:r>
    </w:p>
    <w:p w:rsidR="00D75A0D" w:rsidRDefault="00D75A0D">
      <w:pPr>
        <w:rPr>
          <w:sz w:val="24"/>
          <w:szCs w:val="24"/>
        </w:rPr>
      </w:pPr>
    </w:p>
    <w:p w:rsidR="00D75A0D" w:rsidRDefault="005F7BB0">
      <w:pPr>
        <w:jc w:val="center"/>
        <w:rPr>
          <w:sz w:val="20"/>
          <w:szCs w:val="20"/>
        </w:rPr>
      </w:pPr>
      <w:r>
        <w:rPr>
          <w:sz w:val="28"/>
          <w:szCs w:val="28"/>
        </w:rPr>
        <w:t>POSTANOWIENIE ZARZĄDU</w:t>
      </w:r>
    </w:p>
    <w:p w:rsidR="00D75A0D" w:rsidRDefault="005F7BB0">
      <w:pPr>
        <w:jc w:val="center"/>
        <w:rPr>
          <w:sz w:val="20"/>
          <w:szCs w:val="20"/>
        </w:rPr>
      </w:pPr>
      <w:r>
        <w:rPr>
          <w:sz w:val="20"/>
          <w:szCs w:val="20"/>
        </w:rPr>
        <w:t>STOWARZYSZENIA ROD MIESZKO w POBIEDZISKACH po WIZJI  LOKALNEJ .</w:t>
      </w:r>
    </w:p>
    <w:p w:rsidR="00D75A0D" w:rsidRDefault="005F7BB0">
      <w:pPr>
        <w:rPr>
          <w:sz w:val="20"/>
          <w:szCs w:val="20"/>
        </w:rPr>
      </w:pPr>
      <w:r>
        <w:rPr>
          <w:sz w:val="20"/>
          <w:szCs w:val="20"/>
        </w:rPr>
        <w:t>Dnia 30.11.2018r. w obecności przedstawicieli:</w:t>
      </w:r>
    </w:p>
    <w:p w:rsidR="00D75A0D" w:rsidRDefault="005F7BB0">
      <w:pPr>
        <w:pStyle w:val="Akapitzlist"/>
        <w:numPr>
          <w:ilvl w:val="0"/>
          <w:numId w:val="1"/>
        </w:numPr>
      </w:pPr>
      <w:r>
        <w:rPr>
          <w:sz w:val="20"/>
          <w:szCs w:val="20"/>
        </w:rPr>
        <w:t>Inspektora ds. Zarządzania Kryzysowego Umi G w Pobiedziskach – Remigiusz Dybowski</w:t>
      </w:r>
    </w:p>
    <w:p w:rsidR="00D75A0D" w:rsidRDefault="005F7BB0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Przedstawicieli OSP w Pobiedziskach</w:t>
      </w:r>
    </w:p>
    <w:p w:rsidR="00D75A0D" w:rsidRDefault="005F7BB0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Członka zarządu ROD Mieszko – Adam Pancer</w:t>
      </w:r>
    </w:p>
    <w:p w:rsidR="00D75A0D" w:rsidRDefault="005F7BB0">
      <w:r>
        <w:rPr>
          <w:sz w:val="20"/>
          <w:szCs w:val="20"/>
        </w:rPr>
        <w:t>Przeprowadzono wizję lokalną terenu działek ROD Mieszko dotyczącą bezpieczeństwa użytkowników działek, wskazania najdogodniejszych dróg dojazdowych dla służb ratunkowych oraz sprecyzowania współpracy Zarządu stowarzyszenia z służbami w zakresie szeroko rozumianego bezpieczeństwa.</w:t>
      </w:r>
    </w:p>
    <w:p w:rsidR="00D75A0D" w:rsidRDefault="005F7BB0">
      <w:r>
        <w:rPr>
          <w:sz w:val="20"/>
          <w:szCs w:val="20"/>
        </w:rPr>
        <w:t>Jeden z punktów mówił o przedsięwzięciu wszelkich możliwych kroków mających na celu usunięcie przeszkód i zadrzewienia z pasa dróg dojazdowych (słupki, krzewy, drzewa itp.) i w związku z tym kierujemy pismo do Państwa.</w:t>
      </w:r>
    </w:p>
    <w:p w:rsidR="00D75A0D" w:rsidRPr="007968D0" w:rsidRDefault="005F7BB0" w:rsidP="007968D0">
      <w:pPr>
        <w:ind w:firstLine="708"/>
        <w:jc w:val="both"/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Obowiązkiem posiadacza terenu jest utrzymywanie we właściwym stanie drzew i krzewów rosnących na terenie nieruchomości będącej w jego posiadaniu. </w:t>
      </w:r>
      <w:r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 xml:space="preserve">Wszelkie zabiegi oraz cięcia pielęgnacyjne (korekcyjne), techniczne drzew i krzewów posiadacz terenu winien przeprowadzić we własnym zakresie. </w:t>
      </w:r>
      <w:r>
        <w:rPr>
          <w:rFonts w:ascii="Times New Roman" w:hAnsi="Times New Roman" w:cs="Times New Roman"/>
          <w:b/>
          <w:u w:val="single"/>
        </w:rPr>
        <w:t xml:space="preserve">Art.4 ust.1 ustawy o ochronie przyrody </w:t>
      </w:r>
      <w:proofErr w:type="spellStart"/>
      <w:r>
        <w:rPr>
          <w:rFonts w:ascii="Times New Roman" w:hAnsi="Times New Roman" w:cs="Times New Roman"/>
          <w:b/>
          <w:u w:val="single"/>
        </w:rPr>
        <w:t>t.j</w:t>
      </w:r>
      <w:proofErr w:type="spellEnd"/>
      <w:r>
        <w:rPr>
          <w:rFonts w:ascii="Times New Roman" w:hAnsi="Times New Roman" w:cs="Times New Roman"/>
          <w:b/>
          <w:u w:val="single"/>
        </w:rPr>
        <w:t>. Dz.U.Nr.151,poz.1220 z 2009 r. nakłada obowiązek dbałości o przyrodę, nie tylko na organy administracji publicznej lecz także na osoby prawne, inne jednostki organizacyjne i osoby fizyczne.</w:t>
      </w:r>
      <w:r>
        <w:rPr>
          <w:rFonts w:ascii="Times New Roman" w:hAnsi="Times New Roman" w:cs="Times New Roman"/>
        </w:rPr>
        <w:t xml:space="preserve"> Z przepisów tych wynika obowiązek należytej dbałości o stan drzew i krzewów obciążający posiadaczy nieruchomości, na których takie drzewa i krzewy rosną. W zakres takiego obowiązku wchodzi również właściwa pielęgnacja. </w:t>
      </w:r>
    </w:p>
    <w:p w:rsidR="00D75A0D" w:rsidRPr="007968D0" w:rsidRDefault="005F7BB0">
      <w:pPr>
        <w:jc w:val="both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 związku z powyższym Zarząd Stowarzyszenia ROD MIESZKO w Pobiedziskach nakazuje dokonać cięć pielęgnacyjnych  oraz technicznych  szczególnie w drzewach które wystają poza ploty działek i ogrodzeń zewnętrznych.</w:t>
      </w:r>
      <w:r>
        <w:rPr>
          <w:rFonts w:ascii="Times New Roman" w:hAnsi="Times New Roman" w:cs="Times New Roman"/>
        </w:rPr>
        <w:t xml:space="preserve"> Wystające konary drzew mogą stanowić niebezpieczeństwo dla osób przechodzących alejkami jak i powodować uszkodzenie poruszających się po alejkach pojazdów oraz zasłaniają lampy, które działają w nieprawidłowy sposób i ulegają częstszym uszkodzeniom i zużyciom. </w:t>
      </w:r>
    </w:p>
    <w:p w:rsidR="00D75A0D" w:rsidRDefault="005F7BB0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Cięć koron drzew należy dokonać do dnia 30 CZERWCA 2019 r. Po tym terminie Zarząd zleci dokonanie cięć drzew i krzewów specjalistycznej firmie. Opłatę za wykonane prace ponosić będą właściciele działek. </w:t>
      </w:r>
    </w:p>
    <w:p w:rsidR="00D75A0D" w:rsidRDefault="005F7BB0">
      <w:pPr>
        <w:jc w:val="both"/>
      </w:pPr>
      <w:r>
        <w:rPr>
          <w:rFonts w:ascii="Times New Roman" w:hAnsi="Times New Roman" w:cs="Times New Roman"/>
          <w:b/>
          <w:u w:val="single"/>
        </w:rPr>
        <w:t xml:space="preserve">Zgodnie z art. 87a </w:t>
      </w:r>
      <w:r>
        <w:rPr>
          <w:rFonts w:ascii="Times New Roman" w:hAnsi="Times New Roman" w:cs="Times New Roman"/>
          <w:b/>
          <w:color w:val="575757"/>
          <w:u w:val="single"/>
          <w:shd w:val="clear" w:color="auto" w:fill="F2F2F2"/>
        </w:rPr>
        <w:t>prace w obrębie korony drzewa nie mogą prowadzić do usunięcia gałęzi w wymiarze przekraczającym 30% korony</w:t>
      </w:r>
    </w:p>
    <w:p w:rsidR="007968D0" w:rsidRDefault="005F7B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Cięcia koron można podzielić na 2 rodzaje:</w:t>
      </w:r>
    </w:p>
    <w:p w:rsidR="00D75A0D" w:rsidRDefault="005F7B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cięcia pielęgnacyjne (przyrodnicze), które wykonywane </w:t>
      </w:r>
      <w:r>
        <w:rPr>
          <w:rFonts w:ascii="Times New Roman" w:hAnsi="Times New Roman" w:cs="Times New Roman"/>
          <w:i/>
        </w:rPr>
        <w:t xml:space="preserve">są przy </w:t>
      </w:r>
      <w:r>
        <w:rPr>
          <w:rFonts w:ascii="Times New Roman" w:hAnsi="Times New Roman" w:cs="Times New Roman"/>
        </w:rPr>
        <w:t xml:space="preserve">drzewach młodych w celu uformowania ich koron lub w koronach drzew starszych, w celu poprawy bezpieczeństwa (cięcia korygujące) oraz stanu zdrowotnego drzew – jest to prześwietlenie koron (rozluźnienie) oraz cięcia sanitarne polegające na usunięciu gałęzi suchych, nadłamanych i ocierających się o inne. </w:t>
      </w:r>
    </w:p>
    <w:p w:rsidR="00D75A0D" w:rsidRDefault="005F7B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cięcia techniczne wykonywane głównie w celu doświetlenia lokali mieszkalnych lub usunięcia kolizji z obiektami budowlanymi, napowietrznymi liniami energetycznymi, skrajniami dróg itp.</w:t>
      </w:r>
    </w:p>
    <w:p w:rsidR="00D75A0D" w:rsidRDefault="005F7BB0">
      <w:pPr>
        <w:jc w:val="both"/>
      </w:pPr>
      <w:r>
        <w:rPr>
          <w:rFonts w:ascii="Times New Roman" w:hAnsi="Times New Roman" w:cs="Times New Roman"/>
        </w:rPr>
        <w:t xml:space="preserve">Przyjmuje się, że maksymalnie, jednorazowo można pozbawić drzewo ok.30% korony, bowiem zbyt radykalne cięcia w tym niedopuszczalne ogławianie ( całkowite pozbawienie drzew koron i pozostawienie samego pnia ) wielokrotnie prowadzi do obumierania. W przypadku krzewów zabiegiem równoznacznym z ogłowieniem drzew jest często stosowany zabieg „odmładzania’’ polegający na całkowitym pozbawieniu krzewu gałęzi poprzez ich skróceniu nisko nad ziemią . Koron drzew nie powinno się podkrzesywać od dołu, gdyż powoduje to zachwianie statyki drzewa i może spowodować powstanie zagrożenia. Odcięcie dolnych gałęzi powoduje przesunięcie środka ciężkości w górne, cieńsze partie pnia i zwiększa ryzyko jego złamania. </w:t>
      </w:r>
      <w:r>
        <w:rPr>
          <w:rFonts w:ascii="Times New Roman" w:hAnsi="Times New Roman" w:cs="Times New Roman"/>
          <w:b/>
        </w:rPr>
        <w:t>Zabieg podnoszenia koron, w większości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przypadków </w:t>
      </w:r>
      <w:r>
        <w:rPr>
          <w:rFonts w:ascii="Times New Roman" w:hAnsi="Times New Roman" w:cs="Times New Roman"/>
          <w:b/>
          <w:u w:val="single"/>
        </w:rPr>
        <w:t>( z wyjątkiem usuwania kolizji ze skrajnią drogową, chodnikami, ścieżkami rowerowymi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itp.)</w:t>
      </w:r>
      <w:r>
        <w:rPr>
          <w:rFonts w:ascii="Times New Roman" w:hAnsi="Times New Roman" w:cs="Times New Roman"/>
          <w:b/>
        </w:rPr>
        <w:t xml:space="preserve"> nie ma uzasadnienia.</w:t>
      </w:r>
      <w:r>
        <w:rPr>
          <w:rFonts w:ascii="Times New Roman" w:hAnsi="Times New Roman" w:cs="Times New Roman"/>
        </w:rPr>
        <w:t xml:space="preserve"> W przypadku konieczności doświetlenia mieszkań bardziej wskazane jest skrócenie gałęzi i konarów wierzchołkowych koron oraz ich rozluźnienie.</w:t>
      </w:r>
    </w:p>
    <w:p w:rsidR="00D75A0D" w:rsidRDefault="007968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Wycinanie drzew o wymiarach: </w:t>
      </w:r>
      <w:r w:rsidRPr="007968D0">
        <w:rPr>
          <w:rFonts w:ascii="Times New Roman" w:hAnsi="Times New Roman" w:cs="Times New Roman"/>
          <w:b/>
        </w:rPr>
        <w:t>powyżej 50cm</w:t>
      </w:r>
      <w:r>
        <w:rPr>
          <w:rFonts w:ascii="Times New Roman" w:hAnsi="Times New Roman" w:cs="Times New Roman"/>
        </w:rPr>
        <w:t xml:space="preserve"> </w:t>
      </w:r>
      <w:r w:rsidRPr="007968D0">
        <w:rPr>
          <w:rFonts w:ascii="Times New Roman" w:hAnsi="Times New Roman" w:cs="Times New Roman"/>
          <w:b/>
        </w:rPr>
        <w:t>po obwodzie drzewa na wysokości 5 cm nad</w:t>
      </w:r>
      <w:r>
        <w:rPr>
          <w:rFonts w:ascii="Times New Roman" w:hAnsi="Times New Roman" w:cs="Times New Roman"/>
        </w:rPr>
        <w:t xml:space="preserve"> </w:t>
      </w:r>
      <w:r w:rsidRPr="007968D0">
        <w:rPr>
          <w:rFonts w:ascii="Times New Roman" w:hAnsi="Times New Roman" w:cs="Times New Roman"/>
          <w:b/>
        </w:rPr>
        <w:t>poziomem ziemi musi być uzgadniane z Zarządem Stowarzyszenia ROD Mieszko</w:t>
      </w:r>
      <w:r w:rsidR="00C96A22">
        <w:rPr>
          <w:rFonts w:ascii="Times New Roman" w:hAnsi="Times New Roman" w:cs="Times New Roman"/>
          <w:b/>
        </w:rPr>
        <w:t xml:space="preserve"> do 30 czerwca danego roku.</w:t>
      </w:r>
    </w:p>
    <w:p w:rsidR="00D75A0D" w:rsidRDefault="005F7BB0">
      <w:pPr>
        <w:jc w:val="both"/>
      </w:pPr>
      <w:r>
        <w:rPr>
          <w:rFonts w:ascii="Times New Roman" w:hAnsi="Times New Roman" w:cs="Times New Roman"/>
        </w:rPr>
        <w:t>SEKRETARZ ZARZĄDU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75A0D" w:rsidRDefault="00D75A0D"/>
    <w:sectPr w:rsidR="00D75A0D" w:rsidSect="00D75A0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F67CF"/>
    <w:multiLevelType w:val="multilevel"/>
    <w:tmpl w:val="6B68F0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B605CC5"/>
    <w:multiLevelType w:val="multilevel"/>
    <w:tmpl w:val="9A58B5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/>
  <w:defaultTabStop w:val="708"/>
  <w:hyphenationZone w:val="425"/>
  <w:characterSpacingControl w:val="doNotCompress"/>
  <w:compat/>
  <w:rsids>
    <w:rsidRoot w:val="00D75A0D"/>
    <w:rsid w:val="00297F8A"/>
    <w:rsid w:val="005F7BB0"/>
    <w:rsid w:val="007968D0"/>
    <w:rsid w:val="00C96A22"/>
    <w:rsid w:val="00D7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52A"/>
    <w:pPr>
      <w:suppressAutoHyphens/>
      <w:spacing w:after="200" w:line="276" w:lineRule="auto"/>
    </w:pPr>
    <w:rPr>
      <w:rFonts w:eastAsia="SimSun" w:cs="Calibri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D75A0D"/>
    <w:rPr>
      <w:rFonts w:cs="Courier New"/>
    </w:rPr>
  </w:style>
  <w:style w:type="character" w:customStyle="1" w:styleId="ListLabel2">
    <w:name w:val="ListLabel 2"/>
    <w:qFormat/>
    <w:rsid w:val="00D75A0D"/>
    <w:rPr>
      <w:rFonts w:cs="Courier New"/>
    </w:rPr>
  </w:style>
  <w:style w:type="character" w:customStyle="1" w:styleId="ListLabel3">
    <w:name w:val="ListLabel 3"/>
    <w:qFormat/>
    <w:rsid w:val="00D75A0D"/>
    <w:rPr>
      <w:rFonts w:cs="Courier New"/>
    </w:rPr>
  </w:style>
  <w:style w:type="paragraph" w:styleId="Nagwek">
    <w:name w:val="header"/>
    <w:basedOn w:val="Normalny"/>
    <w:next w:val="Tekstpodstawowy"/>
    <w:qFormat/>
    <w:rsid w:val="00D75A0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D75A0D"/>
    <w:pPr>
      <w:spacing w:after="140"/>
    </w:pPr>
  </w:style>
  <w:style w:type="paragraph" w:styleId="Lista">
    <w:name w:val="List"/>
    <w:basedOn w:val="Tekstpodstawowy"/>
    <w:rsid w:val="00D75A0D"/>
    <w:rPr>
      <w:rFonts w:cs="Lucida Sans"/>
    </w:rPr>
  </w:style>
  <w:style w:type="paragraph" w:customStyle="1" w:styleId="Caption">
    <w:name w:val="Caption"/>
    <w:basedOn w:val="Normalny"/>
    <w:qFormat/>
    <w:rsid w:val="00D75A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75A0D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D16F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605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Użytkownik systemu Windows</cp:lastModifiedBy>
  <cp:revision>8</cp:revision>
  <cp:lastPrinted>2019-02-26T17:38:00Z</cp:lastPrinted>
  <dcterms:created xsi:type="dcterms:W3CDTF">2019-01-30T14:47:00Z</dcterms:created>
  <dcterms:modified xsi:type="dcterms:W3CDTF">2019-02-26T17:40:00Z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